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01F" w:rsidRPr="00955128" w:rsidRDefault="00B00C8D" w:rsidP="007B03DD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955128">
        <w:rPr>
          <w:rFonts w:ascii="Times New Roman" w:hAnsi="Times New Roman" w:cs="Times New Roman"/>
          <w:sz w:val="30"/>
          <w:szCs w:val="30"/>
        </w:rPr>
        <w:t>ПОЯСНИТЕЛЬНАЯ ЗАПИСКА</w:t>
      </w:r>
    </w:p>
    <w:p w:rsidR="001505D4" w:rsidRPr="00955128" w:rsidRDefault="001505D4" w:rsidP="00955128">
      <w:pPr>
        <w:pStyle w:val="a3"/>
        <w:ind w:right="283"/>
        <w:rPr>
          <w:b w:val="0"/>
          <w:sz w:val="28"/>
          <w:szCs w:val="28"/>
        </w:rPr>
      </w:pPr>
      <w:r w:rsidRPr="00955128">
        <w:rPr>
          <w:b w:val="0"/>
          <w:sz w:val="28"/>
          <w:szCs w:val="28"/>
        </w:rPr>
        <w:t>к проекту решения</w:t>
      </w:r>
      <w:r w:rsidR="00B00C8D" w:rsidRPr="00955128">
        <w:rPr>
          <w:b w:val="0"/>
          <w:sz w:val="28"/>
          <w:szCs w:val="28"/>
        </w:rPr>
        <w:t xml:space="preserve"> </w:t>
      </w:r>
      <w:r w:rsidRPr="00955128">
        <w:rPr>
          <w:b w:val="0"/>
          <w:sz w:val="28"/>
          <w:szCs w:val="28"/>
        </w:rPr>
        <w:t>об утверждении Положения</w:t>
      </w:r>
    </w:p>
    <w:p w:rsidR="001505D4" w:rsidRPr="00955128" w:rsidRDefault="001505D4" w:rsidP="00955128">
      <w:pPr>
        <w:pStyle w:val="a3"/>
        <w:ind w:right="283"/>
        <w:rPr>
          <w:b w:val="0"/>
          <w:sz w:val="28"/>
          <w:szCs w:val="28"/>
        </w:rPr>
      </w:pPr>
      <w:r w:rsidRPr="00955128">
        <w:rPr>
          <w:b w:val="0"/>
          <w:sz w:val="28"/>
          <w:szCs w:val="28"/>
        </w:rPr>
        <w:t>о награде городского округа Лотошино знаке</w:t>
      </w:r>
    </w:p>
    <w:p w:rsidR="001505D4" w:rsidRPr="00955128" w:rsidRDefault="001505D4" w:rsidP="00955128">
      <w:pPr>
        <w:pStyle w:val="a3"/>
        <w:ind w:right="283"/>
        <w:rPr>
          <w:b w:val="0"/>
          <w:sz w:val="28"/>
          <w:szCs w:val="28"/>
        </w:rPr>
      </w:pPr>
      <w:r w:rsidRPr="00955128">
        <w:rPr>
          <w:b w:val="0"/>
          <w:sz w:val="28"/>
          <w:szCs w:val="28"/>
        </w:rPr>
        <w:t>«За заслуги перед городским округом Лотошино»</w:t>
      </w:r>
    </w:p>
    <w:p w:rsidR="00B00C8D" w:rsidRPr="00955128" w:rsidRDefault="00B00C8D" w:rsidP="00955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0C8D" w:rsidRPr="00C04440" w:rsidRDefault="00B00C8D" w:rsidP="00C04440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C04440">
        <w:rPr>
          <w:sz w:val="28"/>
          <w:szCs w:val="28"/>
        </w:rPr>
        <w:t xml:space="preserve"> </w:t>
      </w:r>
      <w:r w:rsidR="008E028E" w:rsidRPr="00C04440">
        <w:rPr>
          <w:sz w:val="28"/>
          <w:szCs w:val="28"/>
        </w:rPr>
        <w:tab/>
      </w:r>
      <w:r w:rsidRPr="00C04440">
        <w:rPr>
          <w:rFonts w:eastAsia="Calibri"/>
          <w:b w:val="0"/>
          <w:sz w:val="28"/>
          <w:szCs w:val="28"/>
        </w:rPr>
        <w:t xml:space="preserve">В соответствии с </w:t>
      </w:r>
      <w:r w:rsidRPr="00C04440">
        <w:rPr>
          <w:b w:val="0"/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</w:t>
      </w:r>
      <w:r w:rsidR="00955128" w:rsidRPr="00C04440">
        <w:rPr>
          <w:b w:val="0"/>
          <w:sz w:val="28"/>
          <w:szCs w:val="28"/>
        </w:rPr>
        <w:t>»</w:t>
      </w:r>
      <w:r w:rsidR="008E028E" w:rsidRPr="00C04440">
        <w:rPr>
          <w:b w:val="0"/>
          <w:sz w:val="28"/>
          <w:szCs w:val="28"/>
        </w:rPr>
        <w:t>,</w:t>
      </w:r>
      <w:r w:rsidR="006707BE" w:rsidRPr="00C04440">
        <w:rPr>
          <w:sz w:val="28"/>
          <w:szCs w:val="28"/>
        </w:rPr>
        <w:t xml:space="preserve"> </w:t>
      </w:r>
      <w:r w:rsidR="006707BE" w:rsidRPr="00C04440">
        <w:rPr>
          <w:b w:val="0"/>
          <w:sz w:val="28"/>
          <w:szCs w:val="28"/>
        </w:rPr>
        <w:t>Законом Московской области от 26.09.2006 № 154/2006-ОЗ «О символике в Московской области и муниципальных образованиях Московской области»</w:t>
      </w:r>
      <w:r w:rsidR="00C04440" w:rsidRPr="00C04440">
        <w:rPr>
          <w:b w:val="0"/>
          <w:sz w:val="28"/>
          <w:szCs w:val="28"/>
        </w:rPr>
        <w:t>,</w:t>
      </w:r>
      <w:r w:rsidRPr="00C04440">
        <w:rPr>
          <w:rFonts w:eastAsia="Calibri"/>
          <w:b w:val="0"/>
          <w:sz w:val="28"/>
          <w:szCs w:val="28"/>
        </w:rPr>
        <w:t xml:space="preserve"> </w:t>
      </w:r>
      <w:r w:rsidR="00577D8E">
        <w:rPr>
          <w:rFonts w:eastAsia="Calibri"/>
          <w:b w:val="0"/>
          <w:sz w:val="28"/>
          <w:szCs w:val="28"/>
        </w:rPr>
        <w:t xml:space="preserve">в </w:t>
      </w:r>
      <w:r w:rsidRPr="00C04440">
        <w:rPr>
          <w:rFonts w:eastAsia="Calibri"/>
          <w:b w:val="0"/>
          <w:sz w:val="28"/>
          <w:szCs w:val="28"/>
        </w:rPr>
        <w:t xml:space="preserve">целях </w:t>
      </w:r>
      <w:r w:rsidR="006707BE" w:rsidRPr="00C04440">
        <w:rPr>
          <w:b w:val="0"/>
          <w:sz w:val="28"/>
          <w:szCs w:val="28"/>
        </w:rPr>
        <w:t>уста</w:t>
      </w:r>
      <w:r w:rsidR="00DE58F4" w:rsidRPr="00C04440">
        <w:rPr>
          <w:b w:val="0"/>
          <w:sz w:val="28"/>
          <w:szCs w:val="28"/>
        </w:rPr>
        <w:t>но</w:t>
      </w:r>
      <w:r w:rsidR="006707BE" w:rsidRPr="00C04440">
        <w:rPr>
          <w:b w:val="0"/>
          <w:sz w:val="28"/>
          <w:szCs w:val="28"/>
        </w:rPr>
        <w:t xml:space="preserve">вления описания награды городского округа Лотошино Московской области знака «За заслуги перед городским округом Лотошино», </w:t>
      </w:r>
      <w:r w:rsidR="00DE58F4" w:rsidRPr="00C04440">
        <w:rPr>
          <w:b w:val="0"/>
          <w:sz w:val="28"/>
          <w:szCs w:val="28"/>
        </w:rPr>
        <w:t>порядка</w:t>
      </w:r>
      <w:r w:rsidR="006707BE" w:rsidRPr="00C04440">
        <w:rPr>
          <w:b w:val="0"/>
          <w:sz w:val="28"/>
          <w:szCs w:val="28"/>
        </w:rPr>
        <w:t xml:space="preserve"> представления и рассмотрения материалов к награде, а также церемонии награжден</w:t>
      </w:r>
      <w:bookmarkStart w:id="0" w:name="_GoBack"/>
      <w:bookmarkEnd w:id="0"/>
      <w:r w:rsidR="006707BE" w:rsidRPr="00C04440">
        <w:rPr>
          <w:b w:val="0"/>
          <w:sz w:val="28"/>
          <w:szCs w:val="28"/>
        </w:rPr>
        <w:t>ия знаком «За заслуги перед городским округом Лотошино»</w:t>
      </w:r>
      <w:r w:rsidR="006707BE" w:rsidRPr="00C04440">
        <w:rPr>
          <w:rFonts w:eastAsia="Calibri"/>
          <w:b w:val="0"/>
          <w:bCs w:val="0"/>
          <w:sz w:val="28"/>
          <w:szCs w:val="28"/>
        </w:rPr>
        <w:t xml:space="preserve"> при</w:t>
      </w:r>
      <w:r w:rsidR="002C4285" w:rsidRPr="00C04440">
        <w:rPr>
          <w:rFonts w:eastAsia="Calibri"/>
          <w:b w:val="0"/>
          <w:sz w:val="28"/>
          <w:szCs w:val="28"/>
        </w:rPr>
        <w:t xml:space="preserve"> </w:t>
      </w:r>
      <w:r w:rsidRPr="00C04440">
        <w:rPr>
          <w:rFonts w:eastAsia="Calibri"/>
          <w:b w:val="0"/>
          <w:sz w:val="28"/>
          <w:szCs w:val="28"/>
        </w:rPr>
        <w:t>поощрени</w:t>
      </w:r>
      <w:r w:rsidR="002C4285" w:rsidRPr="00C04440">
        <w:rPr>
          <w:rFonts w:eastAsia="Calibri"/>
          <w:b w:val="0"/>
          <w:sz w:val="28"/>
          <w:szCs w:val="28"/>
        </w:rPr>
        <w:t>и</w:t>
      </w:r>
      <w:r w:rsidR="00955128" w:rsidRPr="00C04440">
        <w:rPr>
          <w:rFonts w:eastAsia="Calibri"/>
          <w:b w:val="0"/>
          <w:sz w:val="28"/>
          <w:szCs w:val="28"/>
        </w:rPr>
        <w:t xml:space="preserve"> граждан</w:t>
      </w:r>
      <w:r w:rsidRPr="00C04440">
        <w:rPr>
          <w:rFonts w:eastAsia="Calibri"/>
          <w:b w:val="0"/>
          <w:sz w:val="28"/>
          <w:szCs w:val="28"/>
        </w:rPr>
        <w:t xml:space="preserve"> за высокие достижения и большой личный вклад в развитие экономики, культуры, искусства, воспитания и образования, здравоохранения, охраны окружающей среды, законности, правопорядка и общественной безопасности, плодотворную благотворительную деятельность и за иные особые заслуги перед городским округом Лотошино </w:t>
      </w:r>
      <w:r w:rsidR="002C4285" w:rsidRPr="00C04440">
        <w:rPr>
          <w:rFonts w:eastAsia="Calibri"/>
          <w:b w:val="0"/>
          <w:sz w:val="28"/>
          <w:szCs w:val="28"/>
        </w:rPr>
        <w:t xml:space="preserve">необходимо </w:t>
      </w:r>
      <w:r w:rsidR="006707BE" w:rsidRPr="00C04440">
        <w:rPr>
          <w:rFonts w:eastAsia="Calibri"/>
          <w:b w:val="0"/>
          <w:bCs w:val="0"/>
          <w:sz w:val="28"/>
          <w:szCs w:val="28"/>
        </w:rPr>
        <w:t>утвердить положение</w:t>
      </w:r>
      <w:r w:rsidRPr="00C04440">
        <w:rPr>
          <w:rFonts w:eastAsia="Calibri"/>
          <w:b w:val="0"/>
          <w:sz w:val="28"/>
          <w:szCs w:val="28"/>
        </w:rPr>
        <w:t xml:space="preserve"> </w:t>
      </w:r>
      <w:r w:rsidR="006707BE" w:rsidRPr="00C04440">
        <w:rPr>
          <w:b w:val="0"/>
          <w:sz w:val="28"/>
          <w:szCs w:val="28"/>
        </w:rPr>
        <w:t>о награде городского округа Лотошино Московской области знаке «За заслуги перед городским округом Лотошино».</w:t>
      </w:r>
    </w:p>
    <w:p w:rsidR="002C4285" w:rsidRPr="00C04440" w:rsidRDefault="007B03DD" w:rsidP="00C04440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0444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Принятие проекта закона не потребует дополнительных расходов </w:t>
      </w:r>
      <w:r w:rsidRPr="00C0444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>из бюджета Московской области.</w:t>
      </w:r>
    </w:p>
    <w:p w:rsidR="007B03DD" w:rsidRPr="00C04440" w:rsidRDefault="007B03DD" w:rsidP="00C04440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0444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Проект закона не содержит положений, способствующих созданию условий для проявления коррупции.</w:t>
      </w:r>
    </w:p>
    <w:p w:rsidR="007B03DD" w:rsidRPr="00C04440" w:rsidRDefault="007B03DD" w:rsidP="00C04440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sectPr w:rsidR="007B03DD" w:rsidRPr="00C04440" w:rsidSect="00D84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C2562"/>
    <w:multiLevelType w:val="hybridMultilevel"/>
    <w:tmpl w:val="5FB8983A"/>
    <w:lvl w:ilvl="0" w:tplc="B4F82810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11A6A46"/>
    <w:multiLevelType w:val="hybridMultilevel"/>
    <w:tmpl w:val="22649B8E"/>
    <w:lvl w:ilvl="0" w:tplc="C3A4E3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9228C"/>
    <w:rsid w:val="000770EE"/>
    <w:rsid w:val="00084D9B"/>
    <w:rsid w:val="000A5915"/>
    <w:rsid w:val="000C294D"/>
    <w:rsid w:val="000C2A69"/>
    <w:rsid w:val="000D273B"/>
    <w:rsid w:val="000D7D5F"/>
    <w:rsid w:val="000E20C6"/>
    <w:rsid w:val="000E3E0F"/>
    <w:rsid w:val="000F1780"/>
    <w:rsid w:val="00102796"/>
    <w:rsid w:val="00112910"/>
    <w:rsid w:val="0011565C"/>
    <w:rsid w:val="00134126"/>
    <w:rsid w:val="00144E46"/>
    <w:rsid w:val="001505D4"/>
    <w:rsid w:val="0016738F"/>
    <w:rsid w:val="001B2011"/>
    <w:rsid w:val="001C2D4A"/>
    <w:rsid w:val="0020101F"/>
    <w:rsid w:val="00217D10"/>
    <w:rsid w:val="00237878"/>
    <w:rsid w:val="00243FAE"/>
    <w:rsid w:val="00275E5A"/>
    <w:rsid w:val="00276BDD"/>
    <w:rsid w:val="0028472E"/>
    <w:rsid w:val="002A1E65"/>
    <w:rsid w:val="002B3CFD"/>
    <w:rsid w:val="002C4285"/>
    <w:rsid w:val="002E3F42"/>
    <w:rsid w:val="002E7222"/>
    <w:rsid w:val="00380909"/>
    <w:rsid w:val="00386261"/>
    <w:rsid w:val="003B3B56"/>
    <w:rsid w:val="003D775F"/>
    <w:rsid w:val="003E4531"/>
    <w:rsid w:val="00427511"/>
    <w:rsid w:val="00445F15"/>
    <w:rsid w:val="00452019"/>
    <w:rsid w:val="00461A69"/>
    <w:rsid w:val="00477073"/>
    <w:rsid w:val="00482EF4"/>
    <w:rsid w:val="004A140E"/>
    <w:rsid w:val="004A67D0"/>
    <w:rsid w:val="005005F9"/>
    <w:rsid w:val="00511BF1"/>
    <w:rsid w:val="00551B7B"/>
    <w:rsid w:val="00564CA2"/>
    <w:rsid w:val="00577D8E"/>
    <w:rsid w:val="005C6BD6"/>
    <w:rsid w:val="005E0ABB"/>
    <w:rsid w:val="005E32D4"/>
    <w:rsid w:val="00603573"/>
    <w:rsid w:val="00620866"/>
    <w:rsid w:val="00621671"/>
    <w:rsid w:val="0064672A"/>
    <w:rsid w:val="006707BE"/>
    <w:rsid w:val="00693152"/>
    <w:rsid w:val="006B3B6A"/>
    <w:rsid w:val="006B5F5F"/>
    <w:rsid w:val="006C0436"/>
    <w:rsid w:val="006C58CB"/>
    <w:rsid w:val="006D1865"/>
    <w:rsid w:val="0072549F"/>
    <w:rsid w:val="00744CB1"/>
    <w:rsid w:val="007B03DD"/>
    <w:rsid w:val="007B69C3"/>
    <w:rsid w:val="007B6E4A"/>
    <w:rsid w:val="007C5209"/>
    <w:rsid w:val="00834077"/>
    <w:rsid w:val="008449FE"/>
    <w:rsid w:val="00874012"/>
    <w:rsid w:val="00876068"/>
    <w:rsid w:val="008807F0"/>
    <w:rsid w:val="00883C66"/>
    <w:rsid w:val="008865DE"/>
    <w:rsid w:val="008B5A04"/>
    <w:rsid w:val="008C64A6"/>
    <w:rsid w:val="008D7CC8"/>
    <w:rsid w:val="008E028E"/>
    <w:rsid w:val="008F11B2"/>
    <w:rsid w:val="00953745"/>
    <w:rsid w:val="00955128"/>
    <w:rsid w:val="009557CD"/>
    <w:rsid w:val="0099228C"/>
    <w:rsid w:val="009A0A1D"/>
    <w:rsid w:val="009A2817"/>
    <w:rsid w:val="009A432C"/>
    <w:rsid w:val="009A4AC6"/>
    <w:rsid w:val="00A316EB"/>
    <w:rsid w:val="00A3209A"/>
    <w:rsid w:val="00A418A2"/>
    <w:rsid w:val="00A4451B"/>
    <w:rsid w:val="00A47A3B"/>
    <w:rsid w:val="00AA079C"/>
    <w:rsid w:val="00AA2CBB"/>
    <w:rsid w:val="00AF400A"/>
    <w:rsid w:val="00AF5A2A"/>
    <w:rsid w:val="00B00C8D"/>
    <w:rsid w:val="00B05133"/>
    <w:rsid w:val="00B23936"/>
    <w:rsid w:val="00B44850"/>
    <w:rsid w:val="00B519D0"/>
    <w:rsid w:val="00B8279B"/>
    <w:rsid w:val="00BD028A"/>
    <w:rsid w:val="00BF7612"/>
    <w:rsid w:val="00C04440"/>
    <w:rsid w:val="00C04E08"/>
    <w:rsid w:val="00C5262E"/>
    <w:rsid w:val="00C54222"/>
    <w:rsid w:val="00C635AF"/>
    <w:rsid w:val="00C658ED"/>
    <w:rsid w:val="00C852A9"/>
    <w:rsid w:val="00C86FCF"/>
    <w:rsid w:val="00C93FEB"/>
    <w:rsid w:val="00CB43BA"/>
    <w:rsid w:val="00CD2C14"/>
    <w:rsid w:val="00D072BF"/>
    <w:rsid w:val="00D11900"/>
    <w:rsid w:val="00D1473D"/>
    <w:rsid w:val="00D33D34"/>
    <w:rsid w:val="00D45168"/>
    <w:rsid w:val="00D461F6"/>
    <w:rsid w:val="00D5429A"/>
    <w:rsid w:val="00D57708"/>
    <w:rsid w:val="00D76BD3"/>
    <w:rsid w:val="00D846D2"/>
    <w:rsid w:val="00DA79E9"/>
    <w:rsid w:val="00DB3427"/>
    <w:rsid w:val="00DD20CC"/>
    <w:rsid w:val="00DE0087"/>
    <w:rsid w:val="00DE58F4"/>
    <w:rsid w:val="00E22FDB"/>
    <w:rsid w:val="00E52132"/>
    <w:rsid w:val="00E66EC6"/>
    <w:rsid w:val="00E86862"/>
    <w:rsid w:val="00E915E3"/>
    <w:rsid w:val="00E91CE6"/>
    <w:rsid w:val="00EB3437"/>
    <w:rsid w:val="00ED22F2"/>
    <w:rsid w:val="00F24552"/>
    <w:rsid w:val="00F6046C"/>
    <w:rsid w:val="00F73FFE"/>
    <w:rsid w:val="00F8522F"/>
    <w:rsid w:val="00F91EC2"/>
    <w:rsid w:val="00F956C6"/>
    <w:rsid w:val="00FB3614"/>
    <w:rsid w:val="00FE093C"/>
    <w:rsid w:val="00FE630A"/>
    <w:rsid w:val="00FE7102"/>
    <w:rsid w:val="00FF05AD"/>
    <w:rsid w:val="00FF2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6D2"/>
  </w:style>
  <w:style w:type="paragraph" w:styleId="1">
    <w:name w:val="heading 1"/>
    <w:basedOn w:val="a"/>
    <w:link w:val="10"/>
    <w:uiPriority w:val="9"/>
    <w:qFormat/>
    <w:rsid w:val="007B03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00C8D"/>
    <w:pPr>
      <w:spacing w:after="0" w:line="240" w:lineRule="auto"/>
      <w:ind w:right="295"/>
      <w:jc w:val="center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B00C8D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List Paragraph"/>
    <w:basedOn w:val="a"/>
    <w:uiPriority w:val="34"/>
    <w:qFormat/>
    <w:rsid w:val="00B00C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03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670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505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505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Власенко Ю.П.</dc:creator>
  <cp:lastModifiedBy>СовДеп</cp:lastModifiedBy>
  <cp:revision>2</cp:revision>
  <cp:lastPrinted>2020-06-01T12:00:00Z</cp:lastPrinted>
  <dcterms:created xsi:type="dcterms:W3CDTF">2020-06-15T10:15:00Z</dcterms:created>
  <dcterms:modified xsi:type="dcterms:W3CDTF">2020-06-15T10:15:00Z</dcterms:modified>
</cp:coreProperties>
</file>